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400"/>
        <w:jc w:val="left"/>
        <w:rPr>
          <w:rFonts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  <w:bookmarkStart w:id="0" w:name="_GoBack"/>
      <w:bookmarkEnd w:id="0"/>
      <w:r>
        <w:rPr>
          <w:rFonts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  <w:t>宁波华润兴光燃气有限公司2023年度区域调压箱采购项目补充文件一</w:t>
      </w:r>
    </w:p>
    <w:p>
      <w:pPr>
        <w:jc w:val="left"/>
        <w:rPr>
          <w:rFonts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各投标单位：</w:t>
      </w:r>
    </w:p>
    <w:p>
      <w:pPr>
        <w:ind w:firstLine="400" w:firstLineChars="200"/>
        <w:jc w:val="left"/>
        <w:rPr>
          <w:rFonts w:hint="default" w:eastAsia="宋体"/>
          <w:sz w:val="20"/>
          <w:szCs w:val="22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0"/>
          <w:szCs w:val="20"/>
          <w:u w:val="none"/>
          <w:lang w:val="en-US" w:eastAsia="zh-CN"/>
        </w:rPr>
        <w:t>现将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u w:val="none"/>
        </w:rPr>
        <w:fldChar w:fldCharType="begin"/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u w:val="none"/>
        </w:rPr>
        <w:instrText xml:space="preserve"> HYPERLINK "javascript:void(0)" </w:instrTex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u w:val="none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u w:val="none"/>
        </w:rPr>
        <w:t>宁波华润兴光燃气有限公司2023年度区域调压箱采购项目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u w:val="none"/>
        </w:rPr>
        <w:fldChar w:fldCharType="end"/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0"/>
          <w:szCs w:val="20"/>
          <w:u w:val="none"/>
          <w:lang w:eastAsia="zh-CN"/>
        </w:rPr>
        <w:t>（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0"/>
          <w:szCs w:val="20"/>
          <w:u w:val="none"/>
          <w:lang w:val="en-US" w:eastAsia="zh-CN"/>
        </w:rPr>
        <w:t>项目编号：GC2023JC02844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0"/>
          <w:szCs w:val="20"/>
          <w:u w:val="none"/>
          <w:lang w:eastAsia="zh-CN"/>
        </w:rPr>
        <w:t>）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0"/>
          <w:szCs w:val="20"/>
          <w:u w:val="none"/>
          <w:lang w:val="en-US" w:eastAsia="zh-CN"/>
        </w:rPr>
        <w:t>投标人提出的问题，作统一回复，澄清回复如下请各投标人认真研究：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（1）招标文件P62页1、调压箱具体技术参数表格中“调压器进口压力0.05～0.4 MPa”，P69页3、招标材料表中“P1进口压力 ：0.02-0.4MPa”，两者相矛盾，以往贵公司调压设备进口压力常见为0.1-0.4 MPa或0.2-0.4MPa,问：本次调压箱进口压力范围是多少？</w:t>
      </w:r>
    </w:p>
    <w:p>
      <w:pPr>
        <w:ind w:firstLine="210" w:firstLineChars="100"/>
        <w:jc w:val="left"/>
        <w:rPr>
          <w:rFonts w:hint="eastAsia"/>
        </w:rPr>
      </w:pPr>
      <w:r>
        <w:rPr>
          <w:rFonts w:hint="eastAsia"/>
          <w:lang w:val="en-US" w:eastAsia="zh-CN"/>
        </w:rPr>
        <w:t>回复：</w:t>
      </w:r>
      <w:r>
        <w:rPr>
          <w:rFonts w:hint="eastAsia"/>
        </w:rPr>
        <w:t>招标材料表表中：</w:t>
      </w:r>
    </w:p>
    <w:p>
      <w:pPr>
        <w:ind w:firstLine="210" w:firstLineChars="100"/>
        <w:jc w:val="left"/>
        <w:rPr>
          <w:rFonts w:hint="eastAsia"/>
        </w:rPr>
      </w:pPr>
      <w:r>
        <w:rPr>
          <w:rFonts w:hint="eastAsia"/>
        </w:rPr>
        <w:t>中-低压区域调压箱招标材料表 P1进口压力 ：0.05-0.4MPa</w:t>
      </w:r>
    </w:p>
    <w:p>
      <w:pPr>
        <w:ind w:firstLine="210" w:firstLineChars="100"/>
        <w:jc w:val="left"/>
        <w:rPr>
          <w:rFonts w:hint="eastAsia"/>
        </w:rPr>
      </w:pPr>
      <w:r>
        <w:rPr>
          <w:rFonts w:hint="eastAsia"/>
        </w:rPr>
        <w:t>中-中压区域调压箱招标材料表 P1进口压力 ：0.1-0.4MPa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（2）招标附件没有工艺流程图，若有典型工艺流程图，请提供。</w:t>
      </w:r>
    </w:p>
    <w:p>
      <w:pPr>
        <w:ind w:firstLine="210" w:firstLineChars="10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回复：无典型工艺流程图提供。</w:t>
      </w:r>
    </w:p>
    <w:p>
      <w:pPr>
        <w:jc w:val="left"/>
        <w:rPr>
          <w:rFonts w:hint="eastAsia"/>
        </w:rPr>
      </w:pPr>
    </w:p>
    <w:p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招标文件P5页2.项目概况与招标范围招标内容及招标范围为调压控制箱，其余文件均为区域调压箱，问：本次招标为调压控制箱还是区域调压箱？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回复：区域调压箱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进出口压力表是使用压力变送器，还是使用机械压力表并预留压力变送器连接接口？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回复：使用机械压力表并预留压力变送器连接接口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招标文件第五章P65页中关于压力表的要求：截图如下，其中关于黄色部分</w:t>
      </w:r>
    </w:p>
    <w:p>
      <w:pPr>
        <w:pStyle w:val="3"/>
      </w:pPr>
      <w:r>
        <w:drawing>
          <wp:inline distT="0" distB="0" distL="114300" distR="114300">
            <wp:extent cx="3289300" cy="2513965"/>
            <wp:effectExtent l="0" t="0" r="6350" b="635"/>
            <wp:docPr id="5" name="图片 2" descr="16904317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69043174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请问：5-1.压力表的过程连接接口是否可以采用G1/2螺纹？</w:t>
      </w:r>
    </w:p>
    <w:p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回复：采用技术要求中的接口标准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5-2.关于压力表中的第5小点和第6小点，是否不是针对压力表的要求？因为涉及远传等要求。</w:t>
      </w:r>
    </w:p>
    <w:p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回复：第5，6小点不是针对压力表的要求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招标文件第五章P68-P69页中关于管径、中心距、及进口压力的问题。原文截图如下：</w:t>
      </w:r>
    </w:p>
    <w:p>
      <w:pPr>
        <w:pStyle w:val="3"/>
        <w:ind w:firstLine="48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137160</wp:posOffset>
            </wp:positionV>
            <wp:extent cx="2736850" cy="2433955"/>
            <wp:effectExtent l="0" t="0" r="6350" b="4445"/>
            <wp:wrapNone/>
            <wp:docPr id="3" name="图片 4" descr="16904320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169043208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 w:val="24"/>
        </w:rPr>
        <w:drawing>
          <wp:inline distT="0" distB="0" distL="114300" distR="114300">
            <wp:extent cx="2592070" cy="2611755"/>
            <wp:effectExtent l="0" t="0" r="17780" b="17145"/>
            <wp:docPr id="6" name="图片 3" descr="16904321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169043212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因为结合进口压力，按最低进口压力0.02MPa计算，进口管径流速要超出国家标准20m/s要求；且中中压的情况下，出口压力存在比进口压力高，无法选型的情况；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请问：6-1.进、出口管径是否还要按招标表格要求？可否提供实际进口压力选型值？因为涉及管径、阀门、调压器等设备配置选型（如进口压力按0.2MPa进行选型）</w:t>
      </w:r>
    </w:p>
    <w:p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回复：中-低压区域调压箱招标材料表 P1进口压力 ：0.05-0.4MPa</w:t>
      </w:r>
    </w:p>
    <w:p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中-中压区域调压箱招标材料表 P1进口压力 ：0.1-0.4MPa</w:t>
      </w:r>
    </w:p>
    <w:p>
      <w:pPr>
        <w:rPr>
          <w:rFonts w:hint="eastAsia"/>
          <w:color w:val="FF0000"/>
          <w:sz w:val="24"/>
          <w:u w:val="single"/>
        </w:rPr>
      </w:pP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招标文件第五章P63页中关于过滤器的要求：文中未明确是否安装结构形式，请问：是否进出口为直线式或直角式结构的过滤器都可以使用？（附直角式结构过滤器图如下）</w:t>
      </w:r>
    </w:p>
    <w:p>
      <w:pPr>
        <w:spacing w:before="120" w:beforeLines="50" w:line="288" w:lineRule="auto"/>
        <w:rPr>
          <w:bCs/>
        </w:rPr>
      </w:pPr>
      <w:r>
        <w:rPr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95885</wp:posOffset>
            </wp:positionV>
            <wp:extent cx="2362835" cy="1842770"/>
            <wp:effectExtent l="0" t="0" r="18415" b="5080"/>
            <wp:wrapNone/>
            <wp:docPr id="7" name="图片 6" descr="16290400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62904009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</w:rPr>
        <w:drawing>
          <wp:inline distT="0" distB="0" distL="114300" distR="114300">
            <wp:extent cx="3114675" cy="1486535"/>
            <wp:effectExtent l="0" t="0" r="9525" b="18415"/>
            <wp:docPr id="2" name="图片 5" descr="16290399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62903990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  </w:t>
      </w:r>
    </w:p>
    <w:p>
      <w:pPr>
        <w:spacing w:before="120" w:beforeLines="50" w:line="288" w:lineRule="auto"/>
        <w:rPr>
          <w:rFonts w:hint="eastAsia"/>
          <w:bCs/>
        </w:rPr>
      </w:pPr>
      <w:r>
        <w:rPr>
          <w:rFonts w:hint="eastAsia"/>
          <w:bCs/>
        </w:rPr>
        <w:t xml:space="preserve">                 图一                            </w:t>
      </w:r>
    </w:p>
    <w:p>
      <w:pPr>
        <w:spacing w:before="120" w:beforeLines="50" w:line="288" w:lineRule="auto"/>
        <w:ind w:firstLine="4830" w:firstLineChars="2300"/>
        <w:rPr>
          <w:rFonts w:hint="eastAsia"/>
          <w:bCs/>
        </w:rPr>
      </w:pPr>
      <w:r>
        <w:rPr>
          <w:rFonts w:hint="eastAsia"/>
          <w:bCs/>
        </w:rPr>
        <w:t xml:space="preserve">              图二</w:t>
      </w:r>
    </w:p>
    <w:p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回复：过滤器采用图二形式</w:t>
      </w:r>
    </w:p>
    <w:p>
      <w:pPr>
        <w:pStyle w:val="2"/>
      </w:pP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招标文件第五章P65页中其他要求：具有保温防冻功能。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610225" cy="1895475"/>
            <wp:effectExtent l="0" t="0" r="9525" b="9525"/>
            <wp:docPr id="4" name="图片 7" descr="16904330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1690433097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spacing w:line="360" w:lineRule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请问：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8-1.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此处是否是指要设置电伴热保温装置？如是，是否有具体要求，如仅指过滤器调压器处包电伴热带？</w:t>
      </w:r>
    </w:p>
    <w:p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回复：不需要增加伴热带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spacing w:line="360" w:lineRule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（9）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招标文件第五章P64页中调压器的要求中：（2）失压切断阀切断精度≤+5%。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请问：此次招标的调压箱，是否需要配置失压切断？</w:t>
      </w:r>
    </w:p>
    <w:p>
      <w:pPr>
        <w:numPr>
          <w:ilvl w:val="0"/>
          <w:numId w:val="0"/>
        </w:numPr>
        <w:ind w:firstLine="840" w:firstLineChars="4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回复：配置失压切断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C7627"/>
    <w:multiLevelType w:val="singleLevel"/>
    <w:tmpl w:val="C30C7627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zgwZjM3OGE3NWQ0ZmE3NzkzOTVkYWQxNjA5OTcifQ=="/>
  </w:docVars>
  <w:rsids>
    <w:rsidRoot w:val="159E0D85"/>
    <w:rsid w:val="009224FE"/>
    <w:rsid w:val="00F50CDF"/>
    <w:rsid w:val="0CDF2480"/>
    <w:rsid w:val="159E0D85"/>
    <w:rsid w:val="1E253DA2"/>
    <w:rsid w:val="2084144E"/>
    <w:rsid w:val="212D111B"/>
    <w:rsid w:val="236209DB"/>
    <w:rsid w:val="2584557B"/>
    <w:rsid w:val="2B4D5B67"/>
    <w:rsid w:val="2B692014"/>
    <w:rsid w:val="2C393DC1"/>
    <w:rsid w:val="304F6631"/>
    <w:rsid w:val="33084ECB"/>
    <w:rsid w:val="349D0BDD"/>
    <w:rsid w:val="3D762284"/>
    <w:rsid w:val="4A5509E6"/>
    <w:rsid w:val="54C00B0E"/>
    <w:rsid w:val="5A7013AB"/>
    <w:rsid w:val="5DED036C"/>
    <w:rsid w:val="688214D8"/>
    <w:rsid w:val="6ABD4627"/>
    <w:rsid w:val="6F72255D"/>
    <w:rsid w:val="76BA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Normal Indent"/>
    <w:basedOn w:val="1"/>
    <w:next w:val="1"/>
    <w:uiPriority w:val="0"/>
    <w:pPr>
      <w:ind w:firstLine="420" w:firstLineChars="200"/>
    </w:p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2023-07-28T02:32:00Z</dcterms:created>
  <dc:creator>魔仙</dc:creator>
  <cp:lastModifiedBy>魔仙</cp:lastModifiedBy>
  <dcterms:modified xsi:type="dcterms:W3CDTF">2023-07-31T02:22:57Z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38CAF382CFDC4342951003580AD70524_11</vt:lpwstr>
  </property>
</Properties>
</file>